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C7" w:rsidRDefault="000A3EA7">
      <w:r>
        <w:t>Periodic Table Trends</w:t>
      </w:r>
    </w:p>
    <w:p w:rsidR="000A3EA7" w:rsidRDefault="000A3EA7">
      <w:r>
        <w:rPr>
          <w:noProof/>
        </w:rPr>
        <w:drawing>
          <wp:inline distT="0" distB="0" distL="0" distR="0">
            <wp:extent cx="4383024" cy="2873304"/>
            <wp:effectExtent l="0" t="0" r="0" b="3810"/>
            <wp:docPr id="1" name="Picture 1" descr="http://fe867b.medialib.glogster.com/media/85/853463650a2fcab3939c17e4036757833e0141f713b09de75b2088bcb7cb5edc/trend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867b.medialib.glogster.com/media/85/853463650a2fcab3939c17e4036757833e0141f713b09de75b2088bcb7cb5edc/trends-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226" cy="28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A7" w:rsidRPr="0028362A" w:rsidRDefault="000A3EA7">
      <w:pPr>
        <w:rPr>
          <w:sz w:val="22"/>
        </w:rPr>
      </w:pPr>
      <w:r w:rsidRPr="0028362A">
        <w:rPr>
          <w:sz w:val="22"/>
        </w:rPr>
        <w:t>Atomic Radius</w:t>
      </w:r>
    </w:p>
    <w:p w:rsidR="000A3EA7" w:rsidRPr="0028362A" w:rsidRDefault="000A3EA7" w:rsidP="000A3EA7">
      <w:pPr>
        <w:pStyle w:val="ListParagraph"/>
        <w:numPr>
          <w:ilvl w:val="0"/>
          <w:numId w:val="1"/>
        </w:numPr>
        <w:rPr>
          <w:sz w:val="22"/>
        </w:rPr>
      </w:pPr>
      <w:r w:rsidRPr="0028362A">
        <w:rPr>
          <w:sz w:val="22"/>
        </w:rPr>
        <w:t>Increases at it moves down a group</w:t>
      </w:r>
    </w:p>
    <w:p w:rsidR="000A3EA7" w:rsidRPr="0028362A" w:rsidRDefault="000A3EA7" w:rsidP="000A3EA7">
      <w:pPr>
        <w:pStyle w:val="ListParagraph"/>
        <w:numPr>
          <w:ilvl w:val="0"/>
          <w:numId w:val="1"/>
        </w:numPr>
        <w:rPr>
          <w:sz w:val="22"/>
        </w:rPr>
      </w:pPr>
      <w:r w:rsidRPr="0028362A">
        <w:rPr>
          <w:sz w:val="22"/>
        </w:rPr>
        <w:t xml:space="preserve">Decreases as it moves </w:t>
      </w:r>
      <w:r w:rsidR="007736A0" w:rsidRPr="0028362A">
        <w:rPr>
          <w:sz w:val="22"/>
        </w:rPr>
        <w:t>from the left to the right</w:t>
      </w:r>
      <w:r w:rsidRPr="0028362A">
        <w:rPr>
          <w:sz w:val="22"/>
        </w:rPr>
        <w:t xml:space="preserve"> in a period</w:t>
      </w:r>
    </w:p>
    <w:p w:rsidR="000A3EA7" w:rsidRPr="0028362A" w:rsidRDefault="000A3EA7" w:rsidP="000A3EA7">
      <w:pPr>
        <w:rPr>
          <w:sz w:val="22"/>
        </w:rPr>
      </w:pPr>
      <w:r w:rsidRPr="0028362A">
        <w:rPr>
          <w:sz w:val="22"/>
        </w:rPr>
        <w:t>Ionization Energy</w:t>
      </w:r>
    </w:p>
    <w:p w:rsidR="000A3EA7" w:rsidRPr="0028362A" w:rsidRDefault="000A3EA7" w:rsidP="000A3EA7">
      <w:pPr>
        <w:pStyle w:val="ListParagraph"/>
        <w:numPr>
          <w:ilvl w:val="0"/>
          <w:numId w:val="2"/>
        </w:numPr>
        <w:rPr>
          <w:sz w:val="22"/>
        </w:rPr>
      </w:pPr>
      <w:r w:rsidRPr="0028362A">
        <w:rPr>
          <w:sz w:val="22"/>
        </w:rPr>
        <w:t>Increases as it moves up a group and from left to right in a period</w:t>
      </w:r>
    </w:p>
    <w:p w:rsidR="000A3EA7" w:rsidRPr="0028362A" w:rsidRDefault="000A3EA7" w:rsidP="000A3EA7">
      <w:pPr>
        <w:rPr>
          <w:sz w:val="22"/>
        </w:rPr>
      </w:pPr>
      <w:r w:rsidRPr="0028362A">
        <w:rPr>
          <w:sz w:val="22"/>
        </w:rPr>
        <w:t>Electron Affinity</w:t>
      </w:r>
    </w:p>
    <w:p w:rsidR="000A3EA7" w:rsidRPr="0028362A" w:rsidRDefault="000A3EA7" w:rsidP="000A3EA7">
      <w:pPr>
        <w:pStyle w:val="ListParagraph"/>
        <w:numPr>
          <w:ilvl w:val="0"/>
          <w:numId w:val="2"/>
        </w:numPr>
        <w:rPr>
          <w:sz w:val="22"/>
        </w:rPr>
      </w:pPr>
      <w:r w:rsidRPr="0028362A">
        <w:rPr>
          <w:sz w:val="22"/>
        </w:rPr>
        <w:t>Increases as it moves up a group and from left to right in a period</w:t>
      </w:r>
    </w:p>
    <w:p w:rsidR="000A3EA7" w:rsidRPr="0028362A" w:rsidRDefault="000A3EA7" w:rsidP="000A3EA7">
      <w:pPr>
        <w:rPr>
          <w:sz w:val="22"/>
        </w:rPr>
      </w:pPr>
      <w:r w:rsidRPr="0028362A">
        <w:rPr>
          <w:sz w:val="22"/>
        </w:rPr>
        <w:t>Electronegativity</w:t>
      </w:r>
    </w:p>
    <w:p w:rsidR="000A3EA7" w:rsidRPr="0028362A" w:rsidRDefault="000A3EA7" w:rsidP="000A3EA7">
      <w:pPr>
        <w:pStyle w:val="ListParagraph"/>
        <w:numPr>
          <w:ilvl w:val="0"/>
          <w:numId w:val="2"/>
        </w:numPr>
        <w:rPr>
          <w:sz w:val="22"/>
        </w:rPr>
      </w:pPr>
      <w:r w:rsidRPr="0028362A">
        <w:rPr>
          <w:sz w:val="22"/>
        </w:rPr>
        <w:t>Increases as it moves up a group and from left to right in a period</w:t>
      </w:r>
    </w:p>
    <w:p w:rsidR="000A3EA7" w:rsidRPr="0028362A" w:rsidRDefault="000A3EA7" w:rsidP="000A3EA7">
      <w:pPr>
        <w:pStyle w:val="ListParagraph"/>
        <w:numPr>
          <w:ilvl w:val="0"/>
          <w:numId w:val="2"/>
        </w:numPr>
        <w:rPr>
          <w:sz w:val="22"/>
        </w:rPr>
      </w:pPr>
      <w:r w:rsidRPr="0028362A">
        <w:rPr>
          <w:sz w:val="22"/>
        </w:rPr>
        <w:t xml:space="preserve">Noble gases have zero electronegativity </w:t>
      </w:r>
    </w:p>
    <w:p w:rsidR="000A3EA7" w:rsidRPr="0028362A" w:rsidRDefault="000A3EA7" w:rsidP="000A3EA7">
      <w:pPr>
        <w:rPr>
          <w:sz w:val="22"/>
        </w:rPr>
      </w:pPr>
      <w:r w:rsidRPr="0028362A">
        <w:rPr>
          <w:sz w:val="22"/>
        </w:rPr>
        <w:t>Atomic Mass</w:t>
      </w:r>
    </w:p>
    <w:p w:rsidR="000A3EA7" w:rsidRPr="0028362A" w:rsidRDefault="000A3EA7" w:rsidP="000A3EA7">
      <w:pPr>
        <w:pStyle w:val="ListParagraph"/>
        <w:numPr>
          <w:ilvl w:val="0"/>
          <w:numId w:val="3"/>
        </w:numPr>
        <w:rPr>
          <w:sz w:val="22"/>
        </w:rPr>
      </w:pPr>
      <w:r w:rsidRPr="0028362A">
        <w:rPr>
          <w:sz w:val="22"/>
        </w:rPr>
        <w:t>Increases from left to right on the periods and from top to bottom in a group</w:t>
      </w:r>
    </w:p>
    <w:p w:rsidR="00A33C8C" w:rsidRDefault="00A33C8C" w:rsidP="0028362A">
      <w:pPr>
        <w:rPr>
          <w:sz w:val="22"/>
        </w:rPr>
      </w:pPr>
    </w:p>
    <w:p w:rsidR="00A33C8C" w:rsidRDefault="00A33C8C" w:rsidP="0028362A">
      <w:pPr>
        <w:rPr>
          <w:sz w:val="22"/>
        </w:rPr>
      </w:pPr>
    </w:p>
    <w:p w:rsidR="00A33C8C" w:rsidRDefault="00A33C8C" w:rsidP="0028362A">
      <w:pPr>
        <w:rPr>
          <w:sz w:val="22"/>
        </w:rPr>
      </w:pPr>
    </w:p>
    <w:p w:rsidR="00A33C8C" w:rsidRDefault="00A33C8C" w:rsidP="0028362A">
      <w:pPr>
        <w:rPr>
          <w:sz w:val="22"/>
        </w:rPr>
      </w:pPr>
    </w:p>
    <w:p w:rsidR="00A33C8C" w:rsidRDefault="00A33C8C" w:rsidP="0028362A">
      <w:pPr>
        <w:rPr>
          <w:sz w:val="22"/>
        </w:rPr>
      </w:pPr>
    </w:p>
    <w:p w:rsidR="00A33C8C" w:rsidRDefault="00A33C8C" w:rsidP="0028362A">
      <w:pPr>
        <w:rPr>
          <w:sz w:val="22"/>
        </w:rPr>
      </w:pPr>
    </w:p>
    <w:p w:rsidR="00A33C8C" w:rsidRDefault="00A33C8C" w:rsidP="0028362A">
      <w:pPr>
        <w:rPr>
          <w:sz w:val="22"/>
        </w:rPr>
      </w:pPr>
    </w:p>
    <w:p w:rsidR="00A33C8C" w:rsidRDefault="00A33C8C" w:rsidP="0028362A">
      <w:pPr>
        <w:rPr>
          <w:sz w:val="22"/>
        </w:rPr>
      </w:pPr>
    </w:p>
    <w:p w:rsidR="00A33C8C" w:rsidRDefault="00A33C8C" w:rsidP="0028362A">
      <w:pPr>
        <w:rPr>
          <w:sz w:val="22"/>
        </w:rPr>
      </w:pPr>
    </w:p>
    <w:p w:rsidR="0028362A" w:rsidRPr="0028362A" w:rsidRDefault="0028362A" w:rsidP="0028362A">
      <w:pPr>
        <w:rPr>
          <w:sz w:val="22"/>
        </w:rPr>
      </w:pPr>
      <w:r w:rsidRPr="0028362A">
        <w:rPr>
          <w:sz w:val="22"/>
        </w:rPr>
        <w:t>Reactivity</w:t>
      </w:r>
    </w:p>
    <w:p w:rsidR="0028362A" w:rsidRPr="0028362A" w:rsidRDefault="0028362A" w:rsidP="0028362A">
      <w:pPr>
        <w:pStyle w:val="ListParagraph"/>
        <w:numPr>
          <w:ilvl w:val="0"/>
          <w:numId w:val="3"/>
        </w:numPr>
        <w:rPr>
          <w:sz w:val="22"/>
        </w:rPr>
      </w:pPr>
      <w:r w:rsidRPr="0028362A">
        <w:rPr>
          <w:sz w:val="22"/>
        </w:rPr>
        <w:t>Metals and non-metals have separate trends. Metal’s reactivity increases as you move down a group and generally decreases as you move left to right across a period.</w:t>
      </w:r>
    </w:p>
    <w:p w:rsidR="00C2721C" w:rsidRDefault="0028362A" w:rsidP="00C2721C">
      <w:pPr>
        <w:pStyle w:val="ListParagraph"/>
        <w:numPr>
          <w:ilvl w:val="0"/>
          <w:numId w:val="3"/>
        </w:numPr>
        <w:rPr>
          <w:sz w:val="22"/>
        </w:rPr>
      </w:pPr>
      <w:r w:rsidRPr="0028362A">
        <w:rPr>
          <w:sz w:val="22"/>
        </w:rPr>
        <w:t>Non-metals are less reactive as you move down a group and reactivity generally increases moving left to right.</w:t>
      </w:r>
    </w:p>
    <w:p w:rsidR="00A33C8C" w:rsidRPr="0028362A" w:rsidRDefault="00A33C8C" w:rsidP="00A33C8C">
      <w:pPr>
        <w:pStyle w:val="ListParagraph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397760" cy="170275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tivity trend Metal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864" cy="170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74C">
        <w:rPr>
          <w:noProof/>
          <w:sz w:val="22"/>
        </w:rPr>
        <w:t xml:space="preserve">    </w:t>
      </w:r>
      <w:r w:rsidR="007C674C">
        <w:rPr>
          <w:noProof/>
          <w:sz w:val="22"/>
        </w:rPr>
        <w:drawing>
          <wp:inline distT="0" distB="0" distL="0" distR="0">
            <wp:extent cx="2606040" cy="1480984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tivity trend non-metal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404" cy="148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21C" w:rsidRPr="0028362A" w:rsidRDefault="00C2721C" w:rsidP="00C2721C">
      <w:pPr>
        <w:rPr>
          <w:i/>
          <w:sz w:val="22"/>
        </w:rPr>
      </w:pPr>
      <w:r w:rsidRPr="0028362A">
        <w:rPr>
          <w:i/>
          <w:sz w:val="22"/>
        </w:rPr>
        <w:t>Note:</w:t>
      </w:r>
      <w:bookmarkStart w:id="0" w:name="_GoBack"/>
      <w:bookmarkEnd w:id="0"/>
    </w:p>
    <w:p w:rsidR="00C2721C" w:rsidRPr="0028362A" w:rsidRDefault="00C2721C" w:rsidP="00C2721C">
      <w:pPr>
        <w:rPr>
          <w:sz w:val="22"/>
        </w:rPr>
      </w:pPr>
      <w:r w:rsidRPr="0028362A">
        <w:rPr>
          <w:sz w:val="22"/>
        </w:rPr>
        <w:t>*Melting points and Density have no set trends</w:t>
      </w:r>
    </w:p>
    <w:sectPr w:rsidR="00C2721C" w:rsidRPr="0028362A" w:rsidSect="00A33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B67"/>
    <w:multiLevelType w:val="hybridMultilevel"/>
    <w:tmpl w:val="A878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94760"/>
    <w:multiLevelType w:val="hybridMultilevel"/>
    <w:tmpl w:val="3786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B5474"/>
    <w:multiLevelType w:val="hybridMultilevel"/>
    <w:tmpl w:val="4F10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03BCD"/>
    <w:multiLevelType w:val="hybridMultilevel"/>
    <w:tmpl w:val="3F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A7"/>
    <w:rsid w:val="000A3EA7"/>
    <w:rsid w:val="0028362A"/>
    <w:rsid w:val="00623BC7"/>
    <w:rsid w:val="007736A0"/>
    <w:rsid w:val="007C674C"/>
    <w:rsid w:val="00853A68"/>
    <w:rsid w:val="009C38F5"/>
    <w:rsid w:val="00A33C8C"/>
    <w:rsid w:val="00C2721C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2015-09-25T19:34:00Z</dcterms:created>
  <dcterms:modified xsi:type="dcterms:W3CDTF">2015-09-25T19:34:00Z</dcterms:modified>
</cp:coreProperties>
</file>